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E3769" w14:textId="77777777" w:rsidR="004D268A" w:rsidRPr="004D268A" w:rsidRDefault="004D268A" w:rsidP="00477C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29A3C02" w14:textId="77777777" w:rsidR="00A13FD2" w:rsidRPr="004453D1" w:rsidRDefault="00A13FD2" w:rsidP="00A13FD2">
      <w:pPr>
        <w:pStyle w:val="a3"/>
        <w:tabs>
          <w:tab w:val="left" w:pos="851"/>
        </w:tabs>
        <w:jc w:val="both"/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</w:pPr>
      <w:r w:rsidRPr="004453D1"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  <w:t>ДОПОЛНИТЕЛЬНЫЕ МАТЕРИАЛЫ</w:t>
      </w:r>
    </w:p>
    <w:p w14:paraId="51FD096B" w14:textId="77777777" w:rsidR="00A13FD2" w:rsidRPr="004453D1" w:rsidRDefault="00A13FD2" w:rsidP="00A13FD2">
      <w:pPr>
        <w:pStyle w:val="a3"/>
        <w:tabs>
          <w:tab w:val="left" w:pos="851"/>
        </w:tabs>
        <w:jc w:val="both"/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</w:pPr>
      <w:r w:rsidRPr="004453D1"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  <w:t>для членов информационно-пропагандистских групп</w:t>
      </w:r>
    </w:p>
    <w:p w14:paraId="735F2EE7" w14:textId="00218A39" w:rsidR="00A13FD2" w:rsidRDefault="00A13FD2" w:rsidP="00A13FD2">
      <w:pPr>
        <w:pStyle w:val="a3"/>
        <w:widowControl w:val="0"/>
        <w:tabs>
          <w:tab w:val="left" w:pos="851"/>
        </w:tabs>
        <w:jc w:val="both"/>
        <w:rPr>
          <w:rFonts w:ascii="Times New Roman" w:hAnsi="Times New Roman"/>
          <w:bCs/>
          <w:sz w:val="30"/>
          <w:szCs w:val="30"/>
        </w:rPr>
      </w:pPr>
      <w:r w:rsidRPr="004453D1"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  <w:t>сентябрь</w:t>
      </w:r>
      <w:r w:rsidRPr="004453D1"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  <w:t xml:space="preserve"> 202</w:t>
      </w:r>
      <w:r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  <w:t>6</w:t>
      </w:r>
      <w:r w:rsidRPr="004453D1">
        <w:rPr>
          <w:rFonts w:ascii="Times New Roman" w:eastAsia="Times New Roman" w:hAnsi="Times New Roman"/>
          <w:bCs/>
          <w:kern w:val="32"/>
          <w:sz w:val="30"/>
          <w:szCs w:val="30"/>
          <w:lang w:eastAsia="ru-RU"/>
        </w:rPr>
        <w:t xml:space="preserve"> г.)</w:t>
      </w:r>
    </w:p>
    <w:p w14:paraId="350DCE6D" w14:textId="77777777" w:rsidR="00A13FD2" w:rsidRDefault="00A13FD2" w:rsidP="00A13FD2">
      <w:pPr>
        <w:pStyle w:val="a3"/>
        <w:widowControl w:val="0"/>
        <w:tabs>
          <w:tab w:val="left" w:pos="851"/>
        </w:tabs>
        <w:jc w:val="both"/>
        <w:rPr>
          <w:rFonts w:ascii="Times New Roman" w:hAnsi="Times New Roman"/>
          <w:bCs/>
          <w:sz w:val="30"/>
          <w:szCs w:val="30"/>
        </w:rPr>
      </w:pPr>
    </w:p>
    <w:p w14:paraId="2C1363CD" w14:textId="01B735F9" w:rsidR="006E4D66" w:rsidRPr="004D268A" w:rsidRDefault="000B4D15" w:rsidP="00477C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D268A">
        <w:rPr>
          <w:rFonts w:ascii="Times New Roman" w:hAnsi="Times New Roman" w:cs="Times New Roman"/>
          <w:b/>
          <w:bCs/>
          <w:sz w:val="30"/>
          <w:szCs w:val="30"/>
        </w:rPr>
        <w:t>Как защитить граждан от кибермошенничества!</w:t>
      </w:r>
    </w:p>
    <w:p w14:paraId="386A44EF" w14:textId="77777777" w:rsidR="006E4D66" w:rsidRPr="004D268A" w:rsidRDefault="006E4D66" w:rsidP="00477C3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30"/>
          <w:szCs w:val="30"/>
        </w:rPr>
      </w:pPr>
    </w:p>
    <w:p w14:paraId="5EB840F7" w14:textId="331B47E2" w:rsidR="00A13FD2" w:rsidRDefault="009D4C2F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="00A13FD2">
        <w:rPr>
          <w:rFonts w:ascii="Times New Roman" w:hAnsi="Times New Roman" w:cs="Times New Roman"/>
          <w:sz w:val="30"/>
          <w:szCs w:val="30"/>
        </w:rPr>
        <w:t>Кибермошенники</w:t>
      </w:r>
      <w:proofErr w:type="spellEnd"/>
      <w:r w:rsidR="00A13FD2">
        <w:rPr>
          <w:rFonts w:ascii="Times New Roman" w:hAnsi="Times New Roman" w:cs="Times New Roman"/>
          <w:sz w:val="30"/>
          <w:szCs w:val="30"/>
        </w:rPr>
        <w:t xml:space="preserve"> постоянно совершенствуют методы обмана, используя новые технологии и социальную инженерию. Ваша задача — быть в курсе актуальных схем и уметь донести эту информацию до граждан. Ниже представлены наиболее распространённые сценарии мошенничеств и рекомендации по профилактике.</w:t>
      </w:r>
    </w:p>
    <w:p w14:paraId="5DA1304D" w14:textId="77777777" w:rsidR="00A13FD2" w:rsidRDefault="00A13FD2" w:rsidP="00A13FD2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Основные схемы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кибермошенничества</w:t>
      </w:r>
      <w:proofErr w:type="spellEnd"/>
    </w:p>
    <w:p w14:paraId="0BC6DB62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  <w:t xml:space="preserve">Мошенничество под видом работников коммунальных служб 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и государственных органов.</w:t>
      </w:r>
      <w:r>
        <w:rPr>
          <w:rFonts w:ascii="Times New Roman" w:hAnsi="Times New Roman" w:cs="Times New Roman"/>
          <w:sz w:val="30"/>
          <w:szCs w:val="30"/>
        </w:rPr>
        <w:t xml:space="preserve"> Злоумышленники выдают себя </w:t>
      </w:r>
      <w:r>
        <w:rPr>
          <w:rFonts w:ascii="Times New Roman" w:hAnsi="Times New Roman" w:cs="Times New Roman"/>
          <w:sz w:val="30"/>
          <w:szCs w:val="30"/>
        </w:rPr>
        <w:br/>
        <w:t>за сотрудников коммунальных служб (</w:t>
      </w:r>
      <w:proofErr w:type="spellStart"/>
      <w:r>
        <w:rPr>
          <w:rFonts w:ascii="Times New Roman" w:hAnsi="Times New Roman" w:cs="Times New Roman"/>
          <w:sz w:val="30"/>
          <w:szCs w:val="30"/>
        </w:rPr>
        <w:t>энергонадзора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водоканала, газовой службы), а также представителей правоохранительных органов, банков или других государственных структур. Они могут звонить </w:t>
      </w:r>
      <w:r>
        <w:rPr>
          <w:rFonts w:ascii="Times New Roman" w:hAnsi="Times New Roman" w:cs="Times New Roman"/>
          <w:sz w:val="30"/>
          <w:szCs w:val="30"/>
        </w:rPr>
        <w:br/>
        <w:t>по телефону, в том числе по стационарной линии, или использовать мессенджеры (</w:t>
      </w:r>
      <w:proofErr w:type="spellStart"/>
      <w:r>
        <w:rPr>
          <w:rFonts w:ascii="Times New Roman" w:hAnsi="Times New Roman" w:cs="Times New Roman"/>
          <w:sz w:val="30"/>
          <w:szCs w:val="30"/>
        </w:rPr>
        <w:t>Viber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Telegram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WhatsApp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). Цель — под любым предлогом получить личные данные, реквизиты банковских карт или вынудить перевести деньги на «безопасные» счета. Часто работают </w:t>
      </w:r>
      <w:r>
        <w:rPr>
          <w:rFonts w:ascii="Times New Roman" w:hAnsi="Times New Roman" w:cs="Times New Roman"/>
          <w:sz w:val="30"/>
          <w:szCs w:val="30"/>
        </w:rPr>
        <w:br/>
        <w:t>в паре: один представляется сотрудником коммунальной службы, другой – правоохранительных органов или банка, убеждая жертву, что ее данные скомпрометированы, и для «спасения» средств необходимо оформить кредит или перевести деньги.</w:t>
      </w:r>
    </w:p>
    <w:p w14:paraId="66DAF72C" w14:textId="77777777" w:rsidR="00A13FD2" w:rsidRDefault="00A13FD2" w:rsidP="00A13FD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Пример</w:t>
      </w:r>
      <w:r>
        <w:rPr>
          <w:rFonts w:ascii="Times New Roman" w:hAnsi="Times New Roman" w:cs="Times New Roman"/>
          <w:i/>
          <w:iCs/>
          <w:sz w:val="30"/>
          <w:szCs w:val="30"/>
        </w:rPr>
        <w:t>: Неизвестное лицо в ходе общения в мессенджерах "</w:t>
      </w:r>
      <w:r>
        <w:rPr>
          <w:rFonts w:ascii="Times New Roman" w:hAnsi="Times New Roman" w:cs="Times New Roman"/>
          <w:i/>
          <w:iCs/>
          <w:sz w:val="30"/>
          <w:szCs w:val="30"/>
          <w:lang w:val="en-US"/>
        </w:rPr>
        <w:t>Telegram</w:t>
      </w:r>
      <w:r>
        <w:rPr>
          <w:rFonts w:ascii="Times New Roman" w:hAnsi="Times New Roman" w:cs="Times New Roman"/>
          <w:i/>
          <w:iCs/>
          <w:sz w:val="30"/>
          <w:szCs w:val="30"/>
        </w:rPr>
        <w:t>" и "</w:t>
      </w:r>
      <w:r>
        <w:rPr>
          <w:rFonts w:ascii="Times New Roman" w:hAnsi="Times New Roman" w:cs="Times New Roman"/>
          <w:i/>
          <w:iCs/>
          <w:sz w:val="30"/>
          <w:szCs w:val="30"/>
          <w:lang w:val="en-US"/>
        </w:rPr>
        <w:t>Viber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" с использованием учетных записей "@KGK2506", "@qwer3223",  под предлогом аннулирования кредитов, которые якобы на его имя отрыли мошенники, убедило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Речичанина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. открыть кредиты </w:t>
      </w:r>
      <w:r>
        <w:rPr>
          <w:rFonts w:ascii="Times New Roman" w:hAnsi="Times New Roman" w:cs="Times New Roman"/>
          <w:i/>
          <w:iCs/>
          <w:sz w:val="30"/>
          <w:szCs w:val="30"/>
        </w:rPr>
        <w:br/>
        <w:t>в 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МТБанк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", 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Приорбанк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", "Банк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БелВэб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" на общую сумму 35900 рублей, после чего денежные средства перевести на "безопасный счет"</w:t>
      </w:r>
    </w:p>
    <w:p w14:paraId="79493224" w14:textId="77777777" w:rsidR="00A13FD2" w:rsidRDefault="00A13FD2" w:rsidP="00A13FD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Пример</w:t>
      </w:r>
      <w:r>
        <w:rPr>
          <w:rFonts w:ascii="Times New Roman" w:hAnsi="Times New Roman" w:cs="Times New Roman"/>
          <w:i/>
          <w:iCs/>
          <w:sz w:val="30"/>
          <w:szCs w:val="30"/>
        </w:rPr>
        <w:t>: Неустановленное лицо 28.07.2026 в мессенджере 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Телеграм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" общаясь с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Речичанином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., путем обмана, представившись сотрудником правоохранительных органов, убедило совершить перевод денежных средств в сумме 1350 рублей </w:t>
      </w:r>
    </w:p>
    <w:p w14:paraId="3C54E3DB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  <w:t>Мошенничество с использованием мобильной связи.</w:t>
      </w:r>
      <w:r>
        <w:rPr>
          <w:rFonts w:ascii="Times New Roman" w:hAnsi="Times New Roman" w:cs="Times New Roman"/>
          <w:sz w:val="30"/>
          <w:szCs w:val="30"/>
        </w:rPr>
        <w:t xml:space="preserve"> Мошенники представляются сотрудниками операторов сотовой связи (А1, МТС). Под предлогом окончания срока действия договора или необходимости обновления услуг они убеждают жертву перейти </w:t>
      </w:r>
      <w:r>
        <w:rPr>
          <w:rFonts w:ascii="Times New Roman" w:hAnsi="Times New Roman" w:cs="Times New Roman"/>
          <w:sz w:val="30"/>
          <w:szCs w:val="30"/>
        </w:rPr>
        <w:br/>
        <w:t xml:space="preserve">по ссылке из мессенджера и скачать поддельное приложение. Такие приложения дают злоумышленникам полный доступ к данным </w:t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на смартфоне, включая коды из SMS, логины и пароли к онлайн-банкингу. Важно помнить: безопасное скачивание приложений возможно только из официальных магазинов, таких как </w:t>
      </w:r>
      <w:proofErr w:type="spellStart"/>
      <w:r>
        <w:rPr>
          <w:rFonts w:ascii="Times New Roman" w:hAnsi="Times New Roman" w:cs="Times New Roman"/>
          <w:sz w:val="30"/>
          <w:szCs w:val="30"/>
        </w:rPr>
        <w:t>Google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Play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App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Store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App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Gallery</w:t>
      </w:r>
      <w:proofErr w:type="spellEnd"/>
      <w:r>
        <w:rPr>
          <w:rFonts w:ascii="Times New Roman" w:hAnsi="Times New Roman" w:cs="Times New Roman"/>
          <w:sz w:val="30"/>
          <w:szCs w:val="30"/>
        </w:rPr>
        <w:t>. Никогда не устанавливайте приложения, переходя по сомнительным ссылкам.</w:t>
      </w:r>
    </w:p>
    <w:p w14:paraId="1FB611FE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Пример</w:t>
      </w:r>
      <w:r>
        <w:rPr>
          <w:rFonts w:ascii="Times New Roman" w:hAnsi="Times New Roman" w:cs="Times New Roman"/>
          <w:i/>
          <w:iCs/>
          <w:sz w:val="30"/>
          <w:szCs w:val="30"/>
        </w:rPr>
        <w:t>: Неустановленное лицо в ходе общение в мессенджере "</w:t>
      </w:r>
      <w:r>
        <w:rPr>
          <w:rFonts w:ascii="Times New Roman" w:hAnsi="Times New Roman" w:cs="Times New Roman"/>
          <w:i/>
          <w:iCs/>
          <w:sz w:val="30"/>
          <w:szCs w:val="30"/>
          <w:lang w:val="en-US"/>
        </w:rPr>
        <w:t>WhatsApp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", убедило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Речичанку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 предоставить логин и пароль для входа </w:t>
      </w:r>
      <w:r>
        <w:rPr>
          <w:rFonts w:ascii="Times New Roman" w:hAnsi="Times New Roman" w:cs="Times New Roman"/>
          <w:i/>
          <w:iCs/>
          <w:sz w:val="30"/>
          <w:szCs w:val="30"/>
        </w:rPr>
        <w:br/>
        <w:t>в личный кабинет в интернет - банкинге ОАО 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Белагропромбанк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", после чего осуществило списание денежных средств.</w:t>
      </w:r>
    </w:p>
    <w:p w14:paraId="26DCF10D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  <w:t xml:space="preserve">Использование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дипфейков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нейросетей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Киберпреступники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активно применяют </w:t>
      </w:r>
      <w:proofErr w:type="spellStart"/>
      <w:r>
        <w:rPr>
          <w:rFonts w:ascii="Times New Roman" w:hAnsi="Times New Roman" w:cs="Times New Roman"/>
          <w:sz w:val="30"/>
          <w:szCs w:val="30"/>
        </w:rPr>
        <w:t>нейросети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для создания поддельных голосовых сообщений и видео (</w:t>
      </w:r>
      <w:proofErr w:type="spellStart"/>
      <w:r>
        <w:rPr>
          <w:rFonts w:ascii="Times New Roman" w:hAnsi="Times New Roman" w:cs="Times New Roman"/>
          <w:sz w:val="30"/>
          <w:szCs w:val="30"/>
        </w:rPr>
        <w:t>дипфейков</w:t>
      </w:r>
      <w:proofErr w:type="spellEnd"/>
      <w:r>
        <w:rPr>
          <w:rFonts w:ascii="Times New Roman" w:hAnsi="Times New Roman" w:cs="Times New Roman"/>
          <w:sz w:val="30"/>
          <w:szCs w:val="30"/>
        </w:rPr>
        <w:t>) с использованием голоса или изображения родственников и знакомых жертвы. Затем такие фальшивые сообщения рассылаются контактам жертвы с просьбами о материальной помощи на лечение или другие нужды, часто с указанием реквизитов банковской карты или просьбой передать деньги через «знакомого».</w:t>
      </w:r>
    </w:p>
    <w:p w14:paraId="051846E9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Пример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: Неустановленное лицо в ходе общения с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Речичанкой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, используя мессенджер 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WhatsApp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", с января 2025 года по настоящее время, в мае 2026 года, убедил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Речичанку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 перевести денежные средства в размере 10200 рублей для приобретения билета на самолет, чтобы прилететь домой.</w:t>
      </w:r>
    </w:p>
    <w:p w14:paraId="0F64FB31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>Психологическое давление и угрозы.</w:t>
      </w:r>
      <w:r>
        <w:rPr>
          <w:rFonts w:ascii="Times New Roman" w:hAnsi="Times New Roman" w:cs="Times New Roman"/>
          <w:sz w:val="30"/>
          <w:szCs w:val="30"/>
        </w:rPr>
        <w:t xml:space="preserve"> Мошенники, выдавая себя за сотрудников правоохранительных органов или даже вашего руководителя, пишут в мессенджерах, сообщая о якобы совершенном вами преступлении или соучастии в нем. Они могут угрожать обыском, изъятием имущества или денежных средств. Для «сохранения» денег предлагают перевести их на «защищенный» счет или передать курьеру, который на самом деле является их пособником. В таких случаях мошенники могут даже «переключать» жертву на подставных «сотрудников» различных ведомств (милиции, Следственного комитета, КГБ, ДФР, КГК).</w:t>
      </w:r>
    </w:p>
    <w:p w14:paraId="3005302A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Пример</w:t>
      </w:r>
      <w:r>
        <w:rPr>
          <w:rFonts w:ascii="Times New Roman" w:hAnsi="Times New Roman" w:cs="Times New Roman"/>
          <w:i/>
          <w:iCs/>
          <w:sz w:val="30"/>
          <w:szCs w:val="30"/>
        </w:rPr>
        <w:t>: Неизвестное лицо 18.08.2026 в ходе общения в мессенджере 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Вайбер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", под предлогом избежание уголовной ответственности, убедило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Речичанку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. путем мобильного банкинга 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Сбер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 Банк" оформить кредит "Просто в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Online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".</w:t>
      </w:r>
    </w:p>
    <w:p w14:paraId="521578EC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  <w:t xml:space="preserve">Финансовые пирамиды и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лжеинвестиции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Это одна из наиболее опасных схем. Мошенники, представляясь брокерами или трейдерами торговых площадок, предлагают жертвам быстрый и высокий доход </w:t>
      </w:r>
      <w:r>
        <w:rPr>
          <w:rFonts w:ascii="Times New Roman" w:hAnsi="Times New Roman" w:cs="Times New Roman"/>
          <w:sz w:val="30"/>
          <w:szCs w:val="30"/>
        </w:rPr>
        <w:br/>
        <w:t xml:space="preserve">от инвестиций. Они создают </w:t>
      </w:r>
      <w:proofErr w:type="spellStart"/>
      <w:r>
        <w:rPr>
          <w:rFonts w:ascii="Times New Roman" w:hAnsi="Times New Roman" w:cs="Times New Roman"/>
          <w:sz w:val="30"/>
          <w:szCs w:val="30"/>
        </w:rPr>
        <w:t>фейковые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веб-сайты несуществующих бирж с имитацией графиков и диаграмм, регистрируют «личные кабинеты» </w:t>
      </w:r>
      <w:r>
        <w:rPr>
          <w:rFonts w:ascii="Times New Roman" w:hAnsi="Times New Roman" w:cs="Times New Roman"/>
          <w:sz w:val="30"/>
          <w:szCs w:val="30"/>
        </w:rPr>
        <w:br/>
        <w:t xml:space="preserve">и демонстрируют «прибыль». Могут даже позволить вывести небольшую </w:t>
      </w:r>
      <w:r>
        <w:rPr>
          <w:rFonts w:ascii="Times New Roman" w:hAnsi="Times New Roman" w:cs="Times New Roman"/>
          <w:sz w:val="30"/>
          <w:szCs w:val="30"/>
        </w:rPr>
        <w:lastRenderedPageBreak/>
        <w:t>сумму, чтобы убедить жертву в реальности заработка. Цель — вынудить человека вложить как можно больше денег, включая заемные средства или деньги от продажи имущества. После получения крупной суммы мошенники исчезают.</w:t>
      </w:r>
    </w:p>
    <w:p w14:paraId="1CCCE262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Пример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: Неустановленное лицо 27.04.2026 в ходе общения </w:t>
      </w:r>
      <w:r>
        <w:rPr>
          <w:rFonts w:ascii="Times New Roman" w:hAnsi="Times New Roman" w:cs="Times New Roman"/>
          <w:i/>
          <w:iCs/>
          <w:sz w:val="30"/>
          <w:szCs w:val="30"/>
        </w:rPr>
        <w:br/>
        <w:t>в мессенджере "</w:t>
      </w:r>
      <w:r>
        <w:rPr>
          <w:rFonts w:ascii="Times New Roman" w:hAnsi="Times New Roman" w:cs="Times New Roman"/>
          <w:i/>
          <w:iCs/>
          <w:sz w:val="30"/>
          <w:szCs w:val="30"/>
          <w:lang w:val="en-US"/>
        </w:rPr>
        <w:t>WhatsApp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" с использование учетной записи </w:t>
      </w:r>
      <w:r>
        <w:rPr>
          <w:rFonts w:ascii="Times New Roman" w:hAnsi="Times New Roman" w:cs="Times New Roman"/>
          <w:i/>
          <w:iCs/>
          <w:sz w:val="30"/>
          <w:szCs w:val="30"/>
        </w:rPr>
        <w:br/>
        <w:t>"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Andrey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Analyst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", под предлогом инвестиций в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криптовалюту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, а также под предлогом осуществления торгов на брокерской площадке "user.only-capital.net" убедило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Речичанена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 перевести денежные средства в общей сумме 37662,28 рублей на электронные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криптокошельки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7B158B9C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Пример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: Неустановленное лицо под предлогом финансирование </w:t>
      </w:r>
      <w:r>
        <w:rPr>
          <w:rFonts w:ascii="Times New Roman" w:hAnsi="Times New Roman" w:cs="Times New Roman"/>
          <w:i/>
          <w:iCs/>
          <w:sz w:val="30"/>
          <w:szCs w:val="30"/>
        </w:rPr>
        <w:br/>
        <w:t xml:space="preserve">в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криптовалюту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 (финансовые схемы, продажа, покупка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криптовалюты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), убедило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Речичанина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>, за всё время общения перевести денежные средства в количестве 46056 тысяч белорусских рублей</w:t>
      </w:r>
    </w:p>
    <w:p w14:paraId="0499E0DA" w14:textId="77777777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  <w:t>Использование "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дропов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</w:rPr>
        <w:t xml:space="preserve">" и ответственность. </w:t>
      </w:r>
      <w:r>
        <w:rPr>
          <w:rFonts w:ascii="Times New Roman" w:hAnsi="Times New Roman" w:cs="Times New Roman"/>
          <w:sz w:val="30"/>
          <w:szCs w:val="30"/>
        </w:rPr>
        <w:t>Для вывода похищенных средств мошенники активно используют «</w:t>
      </w:r>
      <w:proofErr w:type="spellStart"/>
      <w:r>
        <w:rPr>
          <w:rFonts w:ascii="Times New Roman" w:hAnsi="Times New Roman" w:cs="Times New Roman"/>
          <w:sz w:val="30"/>
          <w:szCs w:val="30"/>
        </w:rPr>
        <w:t>дропов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— подставных лиц, которые за вознаграждение предоставляют доступ </w:t>
      </w:r>
      <w:r>
        <w:rPr>
          <w:rFonts w:ascii="Times New Roman" w:hAnsi="Times New Roman" w:cs="Times New Roman"/>
          <w:sz w:val="30"/>
          <w:szCs w:val="30"/>
        </w:rPr>
        <w:br/>
        <w:t>к своим банковским счетам. «</w:t>
      </w:r>
      <w:proofErr w:type="spellStart"/>
      <w:r>
        <w:rPr>
          <w:rFonts w:ascii="Times New Roman" w:hAnsi="Times New Roman" w:cs="Times New Roman"/>
          <w:sz w:val="30"/>
          <w:szCs w:val="30"/>
        </w:rPr>
        <w:t>Дропы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являются ключевым звеном преступной цепочки, через которое деньги переводятся через несколько банков на иностранные счета или конвертируются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криптовалюту</w:t>
      </w:r>
      <w:proofErr w:type="spellEnd"/>
      <w:r>
        <w:rPr>
          <w:rFonts w:ascii="Times New Roman" w:hAnsi="Times New Roman" w:cs="Times New Roman"/>
          <w:sz w:val="30"/>
          <w:szCs w:val="30"/>
        </w:rPr>
        <w:t>. Важно знать и доносить до граждан: «</w:t>
      </w:r>
      <w:proofErr w:type="spellStart"/>
      <w:r>
        <w:rPr>
          <w:rFonts w:ascii="Times New Roman" w:hAnsi="Times New Roman" w:cs="Times New Roman"/>
          <w:sz w:val="30"/>
          <w:szCs w:val="30"/>
        </w:rPr>
        <w:t>дропы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несут уголовную ответственность за распространение чужих данных для доступа </w:t>
      </w:r>
      <w:r>
        <w:rPr>
          <w:rFonts w:ascii="Times New Roman" w:hAnsi="Times New Roman" w:cs="Times New Roman"/>
          <w:sz w:val="30"/>
          <w:szCs w:val="30"/>
        </w:rPr>
        <w:br/>
        <w:t>к банковским счетам по статье 222 УК, предусматривающей наказание до 10 лет лишения свободы. За предоставление своих личных данных для использования в мошеннических схемах предусмотрена административная ответственность по статье 12.35 КоАП.</w:t>
      </w:r>
    </w:p>
    <w:p w14:paraId="0EA11455" w14:textId="3C0CDB62" w:rsidR="00A13FD2" w:rsidRDefault="00A13FD2" w:rsidP="00A13FD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  <w:t xml:space="preserve">Регулирование оборота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криптовалюты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</w:rPr>
        <w:t xml:space="preserve"> в Республике Беларусь. </w:t>
      </w:r>
      <w:r>
        <w:rPr>
          <w:rFonts w:ascii="Times New Roman" w:hAnsi="Times New Roman" w:cs="Times New Roman"/>
          <w:sz w:val="30"/>
          <w:szCs w:val="30"/>
        </w:rPr>
        <w:t xml:space="preserve">Операции по покупке и продаже </w:t>
      </w:r>
      <w:proofErr w:type="spellStart"/>
      <w:r>
        <w:rPr>
          <w:rFonts w:ascii="Times New Roman" w:hAnsi="Times New Roman" w:cs="Times New Roman"/>
          <w:sz w:val="30"/>
          <w:szCs w:val="30"/>
        </w:rPr>
        <w:t>криптовалюты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за денежные средства (белорусские рубли, иностранная валюта или электронные деньги) разрешены только через </w:t>
      </w:r>
      <w:proofErr w:type="spellStart"/>
      <w:r>
        <w:rPr>
          <w:rFonts w:ascii="Times New Roman" w:hAnsi="Times New Roman" w:cs="Times New Roman"/>
          <w:sz w:val="30"/>
          <w:szCs w:val="30"/>
        </w:rPr>
        <w:t>криптобиржи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(операторов обмена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криптовалют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), являющихся резидентами Парка высоких технологий. Запрещены </w:t>
      </w:r>
      <w:r>
        <w:rPr>
          <w:rFonts w:ascii="Times New Roman" w:hAnsi="Times New Roman" w:cs="Times New Roman"/>
          <w:sz w:val="30"/>
          <w:szCs w:val="30"/>
        </w:rPr>
        <w:br/>
        <w:t xml:space="preserve">и являются незаконными операции по купле-продаже </w:t>
      </w:r>
      <w:proofErr w:type="spellStart"/>
      <w:r>
        <w:rPr>
          <w:rFonts w:ascii="Times New Roman" w:hAnsi="Times New Roman" w:cs="Times New Roman"/>
          <w:sz w:val="30"/>
          <w:szCs w:val="30"/>
        </w:rPr>
        <w:t>криптовалюты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  <w:t xml:space="preserve">на иностранных </w:t>
      </w:r>
      <w:proofErr w:type="spellStart"/>
      <w:r>
        <w:rPr>
          <w:rFonts w:ascii="Times New Roman" w:hAnsi="Times New Roman" w:cs="Times New Roman"/>
          <w:sz w:val="30"/>
          <w:szCs w:val="30"/>
        </w:rPr>
        <w:t>криптобиржах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 у физических лиц. Порядок осуществления сделок с </w:t>
      </w:r>
      <w:proofErr w:type="spellStart"/>
      <w:r>
        <w:rPr>
          <w:rFonts w:ascii="Times New Roman" w:hAnsi="Times New Roman" w:cs="Times New Roman"/>
          <w:sz w:val="30"/>
          <w:szCs w:val="30"/>
        </w:rPr>
        <w:t>криптовалютой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регулируется Указом Президента Республики Беларусь от 20.09.2024 № 367, за нарушение которого предусмотрена ответственность по ч. 3 ст. 13.3 КоАП, предусматривающей штраф с конфискацией всей суммы дохода.</w:t>
      </w:r>
    </w:p>
    <w:p w14:paraId="04CF98C3" w14:textId="601252B7" w:rsidR="00A13FD2" w:rsidRPr="004D268A" w:rsidRDefault="009931B4" w:rsidP="000B4C0D">
      <w:pPr>
        <w:spacing w:line="240" w:lineRule="auto"/>
        <w:ind w:left="411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Материал подготовлен о</w:t>
      </w:r>
      <w:r w:rsidR="00050817" w:rsidRPr="00050817">
        <w:rPr>
          <w:rFonts w:ascii="Times New Roman" w:hAnsi="Times New Roman" w:hint="cs"/>
          <w:sz w:val="30"/>
          <w:szCs w:val="30"/>
        </w:rPr>
        <w:t>тделением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по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противодействию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киберпреступности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криминальной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милиции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ОВД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Речицкого</w:t>
      </w:r>
      <w:r w:rsidR="00050817" w:rsidRPr="00050817">
        <w:rPr>
          <w:rFonts w:ascii="Times New Roman" w:hAnsi="Times New Roman"/>
          <w:sz w:val="30"/>
          <w:szCs w:val="30"/>
        </w:rPr>
        <w:t xml:space="preserve"> </w:t>
      </w:r>
      <w:r w:rsidR="00050817" w:rsidRPr="00050817">
        <w:rPr>
          <w:rFonts w:ascii="Times New Roman" w:hAnsi="Times New Roman" w:hint="cs"/>
          <w:sz w:val="30"/>
          <w:szCs w:val="30"/>
        </w:rPr>
        <w:t>райисполкома</w:t>
      </w:r>
      <w:r w:rsidR="00A13FD2">
        <w:rPr>
          <w:rFonts w:ascii="Times New Roman" w:hAnsi="Times New Roman" w:cs="Times New Roman"/>
          <w:sz w:val="30"/>
          <w:szCs w:val="30"/>
        </w:rPr>
        <w:tab/>
      </w:r>
      <w:r w:rsidR="00A13FD2">
        <w:rPr>
          <w:rFonts w:ascii="Times New Roman" w:hAnsi="Times New Roman" w:cs="Times New Roman"/>
          <w:sz w:val="30"/>
          <w:szCs w:val="30"/>
        </w:rPr>
        <w:tab/>
      </w:r>
      <w:r w:rsidR="00A13FD2">
        <w:rPr>
          <w:rFonts w:ascii="Times New Roman" w:hAnsi="Times New Roman" w:cs="Times New Roman"/>
          <w:sz w:val="30"/>
          <w:szCs w:val="30"/>
        </w:rPr>
        <w:tab/>
      </w:r>
      <w:r w:rsidR="00A13FD2">
        <w:rPr>
          <w:rFonts w:ascii="Times New Roman" w:hAnsi="Times New Roman" w:cs="Times New Roman"/>
          <w:sz w:val="30"/>
          <w:szCs w:val="30"/>
        </w:rPr>
        <w:tab/>
      </w:r>
      <w:r w:rsidR="00A13FD2">
        <w:rPr>
          <w:rFonts w:ascii="Times New Roman" w:hAnsi="Times New Roman" w:cs="Times New Roman"/>
          <w:sz w:val="30"/>
          <w:szCs w:val="30"/>
        </w:rPr>
        <w:tab/>
      </w:r>
      <w:bookmarkStart w:id="0" w:name="_GoBack"/>
      <w:bookmarkEnd w:id="0"/>
    </w:p>
    <w:sectPr w:rsidR="00A13FD2" w:rsidRPr="004D268A" w:rsidSect="00D73DF7">
      <w:headerReference w:type="default" r:id="rId6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B3408" w14:textId="77777777" w:rsidR="00E42348" w:rsidRDefault="00E42348">
      <w:pPr>
        <w:spacing w:after="0" w:line="240" w:lineRule="auto"/>
      </w:pPr>
      <w:r>
        <w:separator/>
      </w:r>
    </w:p>
  </w:endnote>
  <w:endnote w:type="continuationSeparator" w:id="0">
    <w:p w14:paraId="429E95E2" w14:textId="77777777" w:rsidR="00E42348" w:rsidRDefault="00E42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828BB" w14:textId="77777777" w:rsidR="00E42348" w:rsidRDefault="00E42348">
      <w:pPr>
        <w:spacing w:after="0" w:line="240" w:lineRule="auto"/>
      </w:pPr>
      <w:r>
        <w:separator/>
      </w:r>
    </w:p>
  </w:footnote>
  <w:footnote w:type="continuationSeparator" w:id="0">
    <w:p w14:paraId="442AA638" w14:textId="77777777" w:rsidR="00E42348" w:rsidRDefault="00E42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EA290" w14:textId="343B5239" w:rsidR="00A13FD2" w:rsidRPr="00A13FD2" w:rsidRDefault="00A13FD2">
    <w:pPr>
      <w:pStyle w:val="a4"/>
      <w:rPr>
        <w:rFonts w:ascii="Times New Roman" w:hAnsi="Times New Roman" w:cs="Times New Roman"/>
        <w:sz w:val="30"/>
        <w:szCs w:val="30"/>
      </w:rPr>
    </w:pPr>
    <w:r>
      <w:tab/>
    </w:r>
    <w:r w:rsidRPr="00A13FD2">
      <w:rPr>
        <w:rFonts w:ascii="Times New Roman" w:hAnsi="Times New Roman" w:cs="Times New Roman"/>
        <w:sz w:val="30"/>
        <w:szCs w:val="30"/>
      </w:rPr>
      <w:t>Районный материал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66"/>
    <w:rsid w:val="00050817"/>
    <w:rsid w:val="000A24C3"/>
    <w:rsid w:val="000B4C0D"/>
    <w:rsid w:val="000B4D15"/>
    <w:rsid w:val="00477C3D"/>
    <w:rsid w:val="004D268A"/>
    <w:rsid w:val="006E4D66"/>
    <w:rsid w:val="009931B4"/>
    <w:rsid w:val="009D4C2F"/>
    <w:rsid w:val="00A13FD2"/>
    <w:rsid w:val="00D73DF7"/>
    <w:rsid w:val="00E4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23A9"/>
  <w15:docId w15:val="{C5A40140-7A1F-4E6F-81D8-F83BD0FA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467886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NetWork PC</dc:creator>
  <cp:keywords/>
  <dc:description/>
  <cp:lastModifiedBy>ISPOLKOM</cp:lastModifiedBy>
  <cp:revision>4</cp:revision>
  <cp:lastPrinted>2026-09-04T14:35:00Z</cp:lastPrinted>
  <dcterms:created xsi:type="dcterms:W3CDTF">2026-09-09T16:15:00Z</dcterms:created>
  <dcterms:modified xsi:type="dcterms:W3CDTF">2026-09-09T16:51:00Z</dcterms:modified>
</cp:coreProperties>
</file>